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E74C0" w:rsidRDefault="00A8747F" w:rsidP="00A8747F">
      <w:pPr>
        <w:pStyle w:val="ListParagraph"/>
        <w:numPr>
          <w:ilvl w:val="0"/>
          <w:numId w:val="1"/>
        </w:numPr>
      </w:pPr>
      <w:r>
        <w:t>Configure the Report Server configuration Manager to build reports by following steps</w:t>
      </w:r>
    </w:p>
    <w:p w:rsidR="00A8747F" w:rsidRDefault="00A8747F" w:rsidP="00A8747F">
      <w:pPr>
        <w:pStyle w:val="ListParagraph"/>
        <w:numPr>
          <w:ilvl w:val="0"/>
          <w:numId w:val="1"/>
        </w:numPr>
      </w:pPr>
      <w:r>
        <w:t xml:space="preserve">Create a Service Account by using account </w:t>
      </w:r>
      <w:r w:rsidR="00172170">
        <w:t>name (</w:t>
      </w:r>
      <w:r>
        <w:t xml:space="preserve">Domain\user) and password. </w:t>
      </w:r>
      <w:r w:rsidR="00172170">
        <w:t xml:space="preserve">Apply these changes by clicking the “Apply” button. </w:t>
      </w:r>
    </w:p>
    <w:p w:rsidR="00A8747F" w:rsidRDefault="00A8747F" w:rsidP="00172170">
      <w:pPr>
        <w:pStyle w:val="ListParagraph"/>
      </w:pPr>
      <w:r>
        <w:rPr>
          <w:noProof/>
        </w:rPr>
        <w:drawing>
          <wp:inline distT="0" distB="0" distL="0" distR="0">
            <wp:extent cx="5943600" cy="334430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172170" w:rsidRDefault="00172170" w:rsidP="00172170">
      <w:pPr>
        <w:pStyle w:val="ListParagraph"/>
      </w:pPr>
    </w:p>
    <w:p w:rsidR="00172170" w:rsidRDefault="00172170" w:rsidP="00172170">
      <w:pPr>
        <w:pStyle w:val="ListParagraph"/>
        <w:numPr>
          <w:ilvl w:val="0"/>
          <w:numId w:val="1"/>
        </w:numPr>
      </w:pPr>
      <w:r>
        <w:t>Configure the report server as following, with Virtual Directory as “</w:t>
      </w:r>
      <w:proofErr w:type="spellStart"/>
      <w:r>
        <w:t>ReportServer</w:t>
      </w:r>
      <w:proofErr w:type="spellEnd"/>
      <w:r>
        <w:t xml:space="preserve">” and use the </w:t>
      </w:r>
      <w:proofErr w:type="spellStart"/>
      <w:r>
        <w:t>localhost</w:t>
      </w:r>
      <w:proofErr w:type="spellEnd"/>
      <w:r>
        <w:t xml:space="preserve"> IP Address 127.0.0.1, use TCP Port “80”, HTTPS Certificate as “Not Selected”. Apply these changes by clicking the “Apply” button. </w:t>
      </w:r>
    </w:p>
    <w:p w:rsidR="00172170" w:rsidRDefault="00172170" w:rsidP="00172170">
      <w:pPr>
        <w:pStyle w:val="ListParagraph"/>
      </w:pPr>
      <w:r>
        <w:rPr>
          <w:noProof/>
        </w:rPr>
        <w:drawing>
          <wp:inline distT="0" distB="0" distL="0" distR="0">
            <wp:extent cx="5943600" cy="3344307"/>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D0D6C" w:rsidRDefault="000D0D6C" w:rsidP="00172170">
      <w:pPr>
        <w:pStyle w:val="ListParagraph"/>
        <w:numPr>
          <w:ilvl w:val="0"/>
          <w:numId w:val="1"/>
        </w:numPr>
      </w:pPr>
      <w:r>
        <w:lastRenderedPageBreak/>
        <w:t xml:space="preserve">Configure </w:t>
      </w:r>
      <w:r w:rsidR="00172170">
        <w:t xml:space="preserve">the database using the </w:t>
      </w:r>
      <w:r>
        <w:t>“</w:t>
      </w:r>
      <w:r w:rsidR="00172170">
        <w:t>Database</w:t>
      </w:r>
      <w:r>
        <w:t>”</w:t>
      </w:r>
      <w:r w:rsidR="00172170">
        <w:t xml:space="preserve"> option on left. </w:t>
      </w:r>
      <w:r>
        <w:t>Click on “Change Database” button. Select the “Create a new report server database” option then click “Next”.</w:t>
      </w:r>
      <w:r>
        <w:rPr>
          <w:noProof/>
        </w:rPr>
        <w:drawing>
          <wp:inline distT="0" distB="0" distL="0" distR="0">
            <wp:extent cx="5937885" cy="3339465"/>
            <wp:effectExtent l="19050" t="0" r="571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0D0D6C" w:rsidRDefault="000D0D6C" w:rsidP="000D0D6C">
      <w:pPr>
        <w:pStyle w:val="ListParagraph"/>
      </w:pPr>
    </w:p>
    <w:p w:rsidR="000D0D6C" w:rsidRDefault="000D0D6C" w:rsidP="000D0D6C">
      <w:pPr>
        <w:pStyle w:val="ListParagraph"/>
        <w:numPr>
          <w:ilvl w:val="0"/>
          <w:numId w:val="1"/>
        </w:numPr>
      </w:pPr>
      <w:r>
        <w:t>Choose the server name and authentication type as “Current User – Integrated Security”. Provide Username and Password. Click “Next”.</w:t>
      </w:r>
    </w:p>
    <w:p w:rsidR="000D0D6C" w:rsidRDefault="000D0D6C" w:rsidP="000D0D6C">
      <w:pPr>
        <w:pStyle w:val="ListParagraph"/>
      </w:pPr>
      <w:r>
        <w:rPr>
          <w:noProof/>
        </w:rPr>
        <w:drawing>
          <wp:inline distT="0" distB="0" distL="0" distR="0">
            <wp:extent cx="5937885" cy="3339465"/>
            <wp:effectExtent l="1905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0D0D6C" w:rsidRDefault="000D0D6C" w:rsidP="000D0D6C">
      <w:pPr>
        <w:pStyle w:val="ListParagraph"/>
      </w:pPr>
    </w:p>
    <w:p w:rsidR="000D0D6C" w:rsidRDefault="000D0D6C" w:rsidP="000D0D6C">
      <w:pPr>
        <w:pStyle w:val="ListParagraph"/>
        <w:numPr>
          <w:ilvl w:val="0"/>
          <w:numId w:val="1"/>
        </w:numPr>
      </w:pPr>
      <w:r>
        <w:lastRenderedPageBreak/>
        <w:t xml:space="preserve">Enter the Database name and then click </w:t>
      </w:r>
      <w:proofErr w:type="gramStart"/>
      <w:r>
        <w:t>Next</w:t>
      </w:r>
      <w:proofErr w:type="gramEnd"/>
      <w:r>
        <w:t xml:space="preserve">. </w:t>
      </w:r>
      <w:r>
        <w:rPr>
          <w:noProof/>
        </w:rPr>
        <w:drawing>
          <wp:inline distT="0" distB="0" distL="0" distR="0">
            <wp:extent cx="5937885" cy="3339465"/>
            <wp:effectExtent l="1905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0D0D6C" w:rsidRDefault="000D0D6C" w:rsidP="000D0D6C">
      <w:pPr>
        <w:pStyle w:val="ListParagraph"/>
      </w:pPr>
    </w:p>
    <w:p w:rsidR="00172170" w:rsidRDefault="000D0D6C" w:rsidP="000D0D6C">
      <w:pPr>
        <w:pStyle w:val="ListParagraph"/>
        <w:numPr>
          <w:ilvl w:val="0"/>
          <w:numId w:val="1"/>
        </w:numPr>
      </w:pPr>
      <w:r>
        <w:t>Provide the Authentication type as “SQL Server Credentials”. Provide the user name and password. Click “Next”</w:t>
      </w:r>
      <w:r w:rsidR="008A5988">
        <w:t xml:space="preserve">.  </w:t>
      </w:r>
      <w:r w:rsidR="00172170">
        <w:t xml:space="preserve"> </w:t>
      </w:r>
      <w:r>
        <w:rPr>
          <w:noProof/>
        </w:rPr>
        <w:drawing>
          <wp:inline distT="0" distB="0" distL="0" distR="0">
            <wp:extent cx="5937885" cy="3339465"/>
            <wp:effectExtent l="1905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0D0D6C" w:rsidRDefault="000D0D6C" w:rsidP="000D0D6C">
      <w:pPr>
        <w:pStyle w:val="ListParagraph"/>
      </w:pPr>
    </w:p>
    <w:p w:rsidR="000D0D6C" w:rsidRDefault="000D0D6C" w:rsidP="000D0D6C">
      <w:pPr>
        <w:pStyle w:val="ListParagraph"/>
        <w:numPr>
          <w:ilvl w:val="0"/>
          <w:numId w:val="1"/>
        </w:numPr>
      </w:pPr>
      <w:r>
        <w:lastRenderedPageBreak/>
        <w:t xml:space="preserve">Verify the account credentials. Then click “Next”. </w:t>
      </w:r>
      <w:r>
        <w:rPr>
          <w:noProof/>
        </w:rPr>
        <w:drawing>
          <wp:inline distT="0" distB="0" distL="0" distR="0">
            <wp:extent cx="5943600" cy="3344307"/>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B41EB8" w:rsidRDefault="00B41EB8" w:rsidP="00B41EB8">
      <w:pPr>
        <w:pStyle w:val="ListParagraph"/>
      </w:pPr>
    </w:p>
    <w:p w:rsidR="00B41EB8" w:rsidRDefault="00B41EB8" w:rsidP="000D0D6C">
      <w:pPr>
        <w:pStyle w:val="ListParagraph"/>
        <w:numPr>
          <w:ilvl w:val="0"/>
          <w:numId w:val="1"/>
        </w:numPr>
      </w:pPr>
      <w:r>
        <w:t xml:space="preserve">Wait for the changes to be applied. Then click the “Finish” button. The report server is restarted with the applied configuration.  </w:t>
      </w:r>
      <w:r>
        <w:rPr>
          <w:noProof/>
        </w:rPr>
        <w:drawing>
          <wp:inline distT="0" distB="0" distL="0" distR="0">
            <wp:extent cx="5937885" cy="3339465"/>
            <wp:effectExtent l="1905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B41EB8" w:rsidRDefault="00B41EB8" w:rsidP="00B41EB8">
      <w:pPr>
        <w:pStyle w:val="ListParagraph"/>
      </w:pPr>
    </w:p>
    <w:p w:rsidR="00B41EB8" w:rsidRDefault="00B41EB8" w:rsidP="000D0D6C">
      <w:pPr>
        <w:pStyle w:val="ListParagraph"/>
        <w:numPr>
          <w:ilvl w:val="0"/>
          <w:numId w:val="1"/>
        </w:numPr>
      </w:pPr>
      <w:r>
        <w:lastRenderedPageBreak/>
        <w:t xml:space="preserve">Configure the “Web Portal URL” by selecting the option on left. Specify the Virtual Directory and click the “Advanced” button. </w:t>
      </w:r>
      <w:r>
        <w:rPr>
          <w:noProof/>
        </w:rPr>
        <w:drawing>
          <wp:inline distT="0" distB="0" distL="0" distR="0">
            <wp:extent cx="5937885" cy="3339465"/>
            <wp:effectExtent l="1905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B41EB8" w:rsidRDefault="00B41EB8" w:rsidP="00B41EB8">
      <w:pPr>
        <w:pStyle w:val="ListParagraph"/>
      </w:pPr>
    </w:p>
    <w:p w:rsidR="00B41EB8" w:rsidRDefault="00B41EB8" w:rsidP="000D0D6C">
      <w:pPr>
        <w:pStyle w:val="ListParagraph"/>
        <w:numPr>
          <w:ilvl w:val="0"/>
          <w:numId w:val="1"/>
        </w:numPr>
      </w:pPr>
      <w:r>
        <w:t xml:space="preserve">In the “Advanced” button select the </w:t>
      </w:r>
      <w:proofErr w:type="spellStart"/>
      <w:r>
        <w:t>localhost</w:t>
      </w:r>
      <w:proofErr w:type="spellEnd"/>
      <w:r>
        <w:t xml:space="preserve"> IP address 127.0.0.1 and TCP port 80. Click the “OK” button. </w:t>
      </w:r>
      <w:r>
        <w:rPr>
          <w:noProof/>
        </w:rPr>
        <w:drawing>
          <wp:inline distT="0" distB="0" distL="0" distR="0">
            <wp:extent cx="5937885" cy="3339465"/>
            <wp:effectExtent l="1905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B41EB8" w:rsidRDefault="00B41EB8" w:rsidP="00B41EB8">
      <w:pPr>
        <w:pStyle w:val="ListParagraph"/>
      </w:pPr>
    </w:p>
    <w:p w:rsidR="00B41EB8" w:rsidRDefault="00B41EB8" w:rsidP="000D0D6C">
      <w:pPr>
        <w:pStyle w:val="ListParagraph"/>
        <w:numPr>
          <w:ilvl w:val="0"/>
          <w:numId w:val="1"/>
        </w:numPr>
      </w:pPr>
      <w:r>
        <w:lastRenderedPageBreak/>
        <w:t xml:space="preserve">SQL Report Server is restarted with the applied configuration. </w:t>
      </w:r>
      <w:r>
        <w:rPr>
          <w:noProof/>
        </w:rPr>
        <w:drawing>
          <wp:inline distT="0" distB="0" distL="0" distR="0">
            <wp:extent cx="5937885" cy="3339465"/>
            <wp:effectExtent l="1905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B41EB8" w:rsidRDefault="00B41EB8" w:rsidP="00B41EB8">
      <w:pPr>
        <w:pStyle w:val="ListParagraph"/>
      </w:pPr>
    </w:p>
    <w:p w:rsidR="00B41EB8" w:rsidRDefault="00B41EB8" w:rsidP="000D0D6C">
      <w:pPr>
        <w:pStyle w:val="ListParagraph"/>
        <w:numPr>
          <w:ilvl w:val="0"/>
          <w:numId w:val="1"/>
        </w:numPr>
      </w:pPr>
      <w:r>
        <w:t xml:space="preserve">Click on the “Web Service URL” option on left. Now click on the Report Server Web Service URL as shown in image below. This opens a new window in web browser. </w:t>
      </w:r>
      <w:r>
        <w:rPr>
          <w:noProof/>
        </w:rPr>
        <w:drawing>
          <wp:inline distT="0" distB="0" distL="0" distR="0">
            <wp:extent cx="5937885" cy="3339465"/>
            <wp:effectExtent l="1905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B41EB8" w:rsidRDefault="00B41EB8" w:rsidP="00B41EB8">
      <w:pPr>
        <w:pStyle w:val="ListParagraph"/>
      </w:pPr>
    </w:p>
    <w:p w:rsidR="00B41EB8" w:rsidRDefault="00B41EB8" w:rsidP="000D0D6C">
      <w:pPr>
        <w:pStyle w:val="ListParagraph"/>
        <w:numPr>
          <w:ilvl w:val="0"/>
          <w:numId w:val="1"/>
        </w:numPr>
      </w:pPr>
      <w:r>
        <w:lastRenderedPageBreak/>
        <w:t xml:space="preserve">Provide the password for authentication. </w:t>
      </w:r>
      <w:r>
        <w:rPr>
          <w:noProof/>
        </w:rPr>
        <w:drawing>
          <wp:inline distT="0" distB="0" distL="0" distR="0">
            <wp:extent cx="5937885" cy="3339465"/>
            <wp:effectExtent l="1905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B41EB8" w:rsidRDefault="00B41EB8" w:rsidP="00B41EB8">
      <w:pPr>
        <w:pStyle w:val="ListParagraph"/>
      </w:pPr>
    </w:p>
    <w:p w:rsidR="00B41EB8" w:rsidRDefault="00B41EB8" w:rsidP="000D0D6C">
      <w:pPr>
        <w:pStyle w:val="ListParagraph"/>
        <w:numPr>
          <w:ilvl w:val="0"/>
          <w:numId w:val="1"/>
        </w:numPr>
      </w:pPr>
      <w:r>
        <w:t>This opens a website with a list of published reports. The reports can be prepared with the “Microsoft SQL Server Report Builder” application</w:t>
      </w:r>
      <w:r w:rsidR="004E04A0">
        <w:t xml:space="preserve"> which can then be published on the Microsoft SQL Report Server for access</w:t>
      </w:r>
      <w:r>
        <w:t>.</w:t>
      </w:r>
      <w:r w:rsidR="004E04A0">
        <w:t xml:space="preserve"> </w:t>
      </w:r>
      <w:r w:rsidR="000C6CF7">
        <w:t xml:space="preserve">In the below snapshot the reports are already published using the Report Builder. </w:t>
      </w:r>
      <w:r>
        <w:t xml:space="preserve"> </w:t>
      </w:r>
      <w:r w:rsidR="004E04A0">
        <w:t xml:space="preserve"> </w:t>
      </w:r>
      <w:r w:rsidR="004E04A0">
        <w:rPr>
          <w:noProof/>
        </w:rPr>
        <w:drawing>
          <wp:inline distT="0" distB="0" distL="0" distR="0">
            <wp:extent cx="5943600" cy="3344307"/>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0C6CF7" w:rsidRDefault="000C6CF7" w:rsidP="000C6CF7">
      <w:pPr>
        <w:pStyle w:val="ListParagraph"/>
      </w:pPr>
    </w:p>
    <w:p w:rsidR="000C6CF7" w:rsidRDefault="000C6CF7" w:rsidP="000D0D6C">
      <w:pPr>
        <w:pStyle w:val="ListParagraph"/>
        <w:numPr>
          <w:ilvl w:val="0"/>
          <w:numId w:val="1"/>
        </w:numPr>
      </w:pPr>
      <w:r>
        <w:lastRenderedPageBreak/>
        <w:t>To create reports use the Microsoft SQL Server Report Builder application. Provide the report server URL where the reports need to be published. Change the report parts folder name if required. Then click “OK”.</w:t>
      </w:r>
      <w:r>
        <w:rPr>
          <w:noProof/>
        </w:rPr>
        <w:drawing>
          <wp:inline distT="0" distB="0" distL="0" distR="0">
            <wp:extent cx="5937885" cy="3339465"/>
            <wp:effectExtent l="1905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0C6CF7" w:rsidRDefault="000C6CF7" w:rsidP="000C6CF7">
      <w:pPr>
        <w:pStyle w:val="ListParagraph"/>
      </w:pPr>
    </w:p>
    <w:p w:rsidR="000C6CF7" w:rsidRDefault="000C6CF7" w:rsidP="000D0D6C">
      <w:pPr>
        <w:pStyle w:val="ListParagraph"/>
        <w:numPr>
          <w:ilvl w:val="0"/>
          <w:numId w:val="1"/>
        </w:numPr>
      </w:pPr>
      <w:r>
        <w:t xml:space="preserve">The report server needs to be started and running for the Report Builder to access the server. </w:t>
      </w:r>
      <w:r w:rsidR="006E60C3">
        <w:rPr>
          <w:noProof/>
        </w:rPr>
        <w:drawing>
          <wp:inline distT="0" distB="0" distL="0" distR="0">
            <wp:extent cx="5943600" cy="3344307"/>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6E60C3" w:rsidRDefault="006E60C3" w:rsidP="006E60C3">
      <w:pPr>
        <w:pStyle w:val="ListParagraph"/>
      </w:pPr>
    </w:p>
    <w:p w:rsidR="006E60C3" w:rsidRDefault="006E60C3" w:rsidP="000D0D6C">
      <w:pPr>
        <w:pStyle w:val="ListParagraph"/>
        <w:numPr>
          <w:ilvl w:val="0"/>
          <w:numId w:val="1"/>
        </w:numPr>
      </w:pPr>
      <w:r>
        <w:lastRenderedPageBreak/>
        <w:t xml:space="preserve">Prepare a new report by clicking the “New Report” link. Select “New Report” and “Chart Wizard” option. This option helps you through creating column, line, pie, bar and area charts. </w:t>
      </w:r>
      <w:r>
        <w:rPr>
          <w:noProof/>
        </w:rPr>
        <w:drawing>
          <wp:inline distT="0" distB="0" distL="0" distR="0">
            <wp:extent cx="5937885" cy="3339465"/>
            <wp:effectExtent l="1905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6E60C3" w:rsidRDefault="006E60C3" w:rsidP="006E60C3">
      <w:pPr>
        <w:pStyle w:val="ListParagraph"/>
      </w:pPr>
    </w:p>
    <w:p w:rsidR="006E60C3" w:rsidRDefault="006E60C3" w:rsidP="006E60C3">
      <w:pPr>
        <w:pStyle w:val="ListParagraph"/>
        <w:numPr>
          <w:ilvl w:val="0"/>
          <w:numId w:val="1"/>
        </w:numPr>
      </w:pPr>
      <w:r>
        <w:t xml:space="preserve">To create this new report either </w:t>
      </w:r>
      <w:proofErr w:type="gramStart"/>
      <w:r>
        <w:t>select</w:t>
      </w:r>
      <w:proofErr w:type="gramEnd"/>
      <w:r>
        <w:t xml:space="preserve"> the “existing dataset” or “create a new dataset” option then click “Next”. </w:t>
      </w:r>
      <w:r>
        <w:rPr>
          <w:noProof/>
        </w:rPr>
        <w:drawing>
          <wp:inline distT="0" distB="0" distL="0" distR="0">
            <wp:extent cx="5937885" cy="3339465"/>
            <wp:effectExtent l="1905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6E60C3" w:rsidRDefault="006E60C3" w:rsidP="006E60C3">
      <w:pPr>
        <w:pStyle w:val="ListParagraph"/>
      </w:pPr>
    </w:p>
    <w:p w:rsidR="006E60C3" w:rsidRDefault="006E60C3" w:rsidP="006E60C3">
      <w:pPr>
        <w:pStyle w:val="ListParagraph"/>
      </w:pPr>
    </w:p>
    <w:p w:rsidR="006E60C3" w:rsidRDefault="006E60C3" w:rsidP="000D0D6C">
      <w:pPr>
        <w:pStyle w:val="ListParagraph"/>
        <w:numPr>
          <w:ilvl w:val="0"/>
          <w:numId w:val="1"/>
        </w:numPr>
      </w:pPr>
      <w:r>
        <w:lastRenderedPageBreak/>
        <w:t xml:space="preserve">Choose a published data source or create a connection with the data source for use only in this report by clicking the “New” button. </w:t>
      </w:r>
      <w:r>
        <w:rPr>
          <w:noProof/>
        </w:rPr>
        <w:drawing>
          <wp:inline distT="0" distB="0" distL="0" distR="0">
            <wp:extent cx="5937885" cy="3339465"/>
            <wp:effectExtent l="1905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6E60C3" w:rsidRDefault="006E60C3" w:rsidP="006E60C3">
      <w:pPr>
        <w:pStyle w:val="ListParagraph"/>
      </w:pPr>
    </w:p>
    <w:p w:rsidR="006E60C3" w:rsidRDefault="006E60C3" w:rsidP="006E60C3">
      <w:pPr>
        <w:pStyle w:val="ListParagraph"/>
        <w:numPr>
          <w:ilvl w:val="0"/>
          <w:numId w:val="1"/>
        </w:numPr>
      </w:pPr>
      <w:r>
        <w:t>Change the name of the SQL Server Data</w:t>
      </w:r>
      <w:r w:rsidR="00172379">
        <w:t xml:space="preserve"> </w:t>
      </w:r>
      <w:r>
        <w:t xml:space="preserve">Source as required and Build the Connection String by clicking the “Build” button. </w:t>
      </w:r>
      <w:r>
        <w:rPr>
          <w:noProof/>
        </w:rPr>
        <w:drawing>
          <wp:inline distT="0" distB="0" distL="0" distR="0">
            <wp:extent cx="5937885" cy="3339465"/>
            <wp:effectExtent l="1905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172379" w:rsidRDefault="00172379" w:rsidP="00172379">
      <w:pPr>
        <w:pStyle w:val="ListParagraph"/>
      </w:pPr>
    </w:p>
    <w:p w:rsidR="00172379" w:rsidRDefault="00172379" w:rsidP="00172379">
      <w:pPr>
        <w:pStyle w:val="ListParagraph"/>
        <w:numPr>
          <w:ilvl w:val="0"/>
          <w:numId w:val="1"/>
        </w:numPr>
      </w:pPr>
      <w:r>
        <w:lastRenderedPageBreak/>
        <w:t xml:space="preserve">Build the connection string by specifying the Server name, log on to the server using “Windows Authentication” and enter the database name. Click on “Test Connection” to check for correct configuration. </w:t>
      </w:r>
      <w:r>
        <w:rPr>
          <w:noProof/>
        </w:rPr>
        <w:drawing>
          <wp:inline distT="0" distB="0" distL="0" distR="0">
            <wp:extent cx="5937885" cy="3339465"/>
            <wp:effectExtent l="1905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172379" w:rsidRDefault="00172379" w:rsidP="00172379">
      <w:pPr>
        <w:pStyle w:val="ListParagraph"/>
      </w:pPr>
    </w:p>
    <w:p w:rsidR="00172379" w:rsidRDefault="00172379" w:rsidP="00172379">
      <w:pPr>
        <w:pStyle w:val="ListParagraph"/>
        <w:numPr>
          <w:ilvl w:val="0"/>
          <w:numId w:val="1"/>
        </w:numPr>
      </w:pPr>
      <w:r>
        <w:t xml:space="preserve">The following message should pop-up. Click “OK”. </w:t>
      </w:r>
      <w:r>
        <w:rPr>
          <w:noProof/>
        </w:rPr>
        <w:drawing>
          <wp:inline distT="0" distB="0" distL="0" distR="0">
            <wp:extent cx="5937885" cy="3339465"/>
            <wp:effectExtent l="1905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172379" w:rsidRDefault="00172379" w:rsidP="00172379">
      <w:pPr>
        <w:pStyle w:val="ListParagraph"/>
      </w:pPr>
    </w:p>
    <w:p w:rsidR="00172379" w:rsidRDefault="00172379" w:rsidP="00172379">
      <w:pPr>
        <w:pStyle w:val="ListParagraph"/>
        <w:numPr>
          <w:ilvl w:val="0"/>
          <w:numId w:val="1"/>
        </w:numPr>
      </w:pPr>
      <w:r>
        <w:lastRenderedPageBreak/>
        <w:t xml:space="preserve">Now you should see the connection string. Click “OK”. </w:t>
      </w:r>
      <w:r>
        <w:rPr>
          <w:noProof/>
        </w:rPr>
        <w:drawing>
          <wp:inline distT="0" distB="0" distL="0" distR="0">
            <wp:extent cx="5937885" cy="3339465"/>
            <wp:effectExtent l="1905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172379" w:rsidRDefault="00172379" w:rsidP="00172379">
      <w:pPr>
        <w:pStyle w:val="ListParagraph"/>
      </w:pPr>
    </w:p>
    <w:p w:rsidR="00172379" w:rsidRDefault="00172379" w:rsidP="00172379">
      <w:pPr>
        <w:pStyle w:val="ListParagraph"/>
        <w:numPr>
          <w:ilvl w:val="0"/>
          <w:numId w:val="1"/>
        </w:numPr>
      </w:pPr>
      <w:r>
        <w:t xml:space="preserve">Now you should see the data source connection. Click “Next”.  </w:t>
      </w:r>
      <w:r>
        <w:rPr>
          <w:noProof/>
        </w:rPr>
        <w:drawing>
          <wp:inline distT="0" distB="0" distL="0" distR="0">
            <wp:extent cx="5937885" cy="3339465"/>
            <wp:effectExtent l="1905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172379" w:rsidRDefault="00172379" w:rsidP="00172379">
      <w:pPr>
        <w:pStyle w:val="ListParagraph"/>
      </w:pPr>
    </w:p>
    <w:p w:rsidR="00172379" w:rsidRDefault="00172379" w:rsidP="00172379">
      <w:pPr>
        <w:pStyle w:val="ListParagraph"/>
        <w:numPr>
          <w:ilvl w:val="0"/>
          <w:numId w:val="1"/>
        </w:numPr>
      </w:pPr>
      <w:r>
        <w:lastRenderedPageBreak/>
        <w:t xml:space="preserve">Build the query to specify the data you want from the data source. This can be written in text by clicking the “Edit as Text” option.  </w:t>
      </w:r>
      <w:r>
        <w:rPr>
          <w:noProof/>
        </w:rPr>
        <w:drawing>
          <wp:inline distT="0" distB="0" distL="0" distR="0">
            <wp:extent cx="5937885" cy="3339465"/>
            <wp:effectExtent l="1905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172379" w:rsidRDefault="00172379" w:rsidP="00172379">
      <w:pPr>
        <w:pStyle w:val="ListParagraph"/>
      </w:pPr>
    </w:p>
    <w:p w:rsidR="00172379" w:rsidRDefault="00172379" w:rsidP="00172379">
      <w:pPr>
        <w:pStyle w:val="ListParagraph"/>
        <w:numPr>
          <w:ilvl w:val="0"/>
          <w:numId w:val="1"/>
        </w:numPr>
      </w:pPr>
      <w:r>
        <w:t xml:space="preserve">Below is an option for specifying the query as text to calculate the total number of Physical Media and Digital Media in the Library using the </w:t>
      </w:r>
      <w:proofErr w:type="spellStart"/>
      <w:r>
        <w:t>Library_SQL_Project</w:t>
      </w:r>
      <w:proofErr w:type="spellEnd"/>
      <w:r>
        <w:t xml:space="preserve"> </w:t>
      </w:r>
      <w:proofErr w:type="gramStart"/>
      <w:r>
        <w:t>database.</w:t>
      </w:r>
      <w:proofErr w:type="gramEnd"/>
      <w:r>
        <w:t xml:space="preserve">  </w:t>
      </w:r>
      <w:r>
        <w:rPr>
          <w:noProof/>
        </w:rPr>
        <w:drawing>
          <wp:inline distT="0" distB="0" distL="0" distR="0">
            <wp:extent cx="5937885" cy="3339465"/>
            <wp:effectExtent l="1905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172379" w:rsidRDefault="00172379" w:rsidP="00172379">
      <w:pPr>
        <w:pStyle w:val="ListParagraph"/>
      </w:pPr>
    </w:p>
    <w:p w:rsidR="00172379" w:rsidRDefault="00A60380" w:rsidP="00172379">
      <w:pPr>
        <w:pStyle w:val="ListParagraph"/>
        <w:numPr>
          <w:ilvl w:val="0"/>
          <w:numId w:val="1"/>
        </w:numPr>
      </w:pPr>
      <w:r>
        <w:lastRenderedPageBreak/>
        <w:t>Select the type of chart to</w:t>
      </w:r>
      <w:r w:rsidR="0022075E">
        <w:t xml:space="preserve"> display your data. Here I have selected pie chart. Then click “Next”.</w:t>
      </w:r>
      <w:r>
        <w:t xml:space="preserve"> </w:t>
      </w:r>
      <w:r>
        <w:rPr>
          <w:noProof/>
        </w:rPr>
        <w:drawing>
          <wp:inline distT="0" distB="0" distL="0" distR="0">
            <wp:extent cx="5937885" cy="3339465"/>
            <wp:effectExtent l="1905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22075E" w:rsidRDefault="0022075E" w:rsidP="0022075E">
      <w:pPr>
        <w:pStyle w:val="ListParagraph"/>
      </w:pPr>
    </w:p>
    <w:p w:rsidR="0022075E" w:rsidRDefault="0022075E" w:rsidP="00172379">
      <w:pPr>
        <w:pStyle w:val="ListParagraph"/>
        <w:numPr>
          <w:ilvl w:val="0"/>
          <w:numId w:val="1"/>
        </w:numPr>
      </w:pPr>
      <w:r>
        <w:t xml:space="preserve">Now arrange the chart fields by double clicking on the fields. The fields are automatically added to Values (y-axis) or Categories (x-axis) list corresponding to the </w:t>
      </w:r>
      <w:r w:rsidR="00DA25BE">
        <w:t>field’s</w:t>
      </w:r>
      <w:r>
        <w:t xml:space="preserve"> data type. </w:t>
      </w:r>
      <w:r>
        <w:rPr>
          <w:noProof/>
        </w:rPr>
        <w:drawing>
          <wp:inline distT="0" distB="0" distL="0" distR="0">
            <wp:extent cx="5937885" cy="3339465"/>
            <wp:effectExtent l="1905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22075E" w:rsidRDefault="0022075E" w:rsidP="0022075E">
      <w:pPr>
        <w:pStyle w:val="ListParagraph"/>
      </w:pPr>
    </w:p>
    <w:p w:rsidR="0022075E" w:rsidRDefault="0022075E" w:rsidP="00172379">
      <w:pPr>
        <w:pStyle w:val="ListParagraph"/>
        <w:numPr>
          <w:ilvl w:val="0"/>
          <w:numId w:val="1"/>
        </w:numPr>
      </w:pPr>
      <w:r>
        <w:lastRenderedPageBreak/>
        <w:t xml:space="preserve">The below snapshot shows how the items </w:t>
      </w:r>
      <w:r w:rsidR="00DA25BE">
        <w:t>were</w:t>
      </w:r>
      <w:r>
        <w:t xml:space="preserve"> arranged in Values and Categories list</w:t>
      </w:r>
      <w:r w:rsidR="00DA25BE">
        <w:t xml:space="preserve"> when double clicked</w:t>
      </w:r>
      <w:r>
        <w:t xml:space="preserve">. </w:t>
      </w:r>
      <w:r w:rsidR="00DA25BE">
        <w:t>Then click “Next”.</w:t>
      </w:r>
      <w:r>
        <w:rPr>
          <w:noProof/>
        </w:rPr>
        <w:drawing>
          <wp:inline distT="0" distB="0" distL="0" distR="0">
            <wp:extent cx="5937885" cy="3339465"/>
            <wp:effectExtent l="1905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DA25BE" w:rsidRDefault="00DA25BE" w:rsidP="00DA25BE">
      <w:pPr>
        <w:pStyle w:val="ListParagraph"/>
      </w:pPr>
    </w:p>
    <w:p w:rsidR="00DA25BE" w:rsidRDefault="00DA25BE" w:rsidP="00172379">
      <w:pPr>
        <w:pStyle w:val="ListParagraph"/>
        <w:numPr>
          <w:ilvl w:val="0"/>
          <w:numId w:val="1"/>
        </w:numPr>
      </w:pPr>
      <w:r>
        <w:t xml:space="preserve">A preview is shown for the generated chart. Then click “Finish”. The Chart title and legend are for display purposes only. The actual legend is displayed when the report is run. The chart title </w:t>
      </w:r>
      <w:r w:rsidR="00061FDD">
        <w:t>can be</w:t>
      </w:r>
      <w:r>
        <w:t xml:space="preserve"> modified </w:t>
      </w:r>
      <w:r w:rsidR="00061FDD">
        <w:t xml:space="preserve">as needed. </w:t>
      </w:r>
      <w:r>
        <w:rPr>
          <w:noProof/>
        </w:rPr>
        <w:drawing>
          <wp:inline distT="0" distB="0" distL="0" distR="0">
            <wp:extent cx="5937885" cy="3339465"/>
            <wp:effectExtent l="1905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061FDD" w:rsidRDefault="00061FDD" w:rsidP="00061FDD">
      <w:pPr>
        <w:pStyle w:val="ListParagraph"/>
      </w:pPr>
    </w:p>
    <w:p w:rsidR="00061FDD" w:rsidRDefault="00AF7F60" w:rsidP="00172379">
      <w:pPr>
        <w:pStyle w:val="ListParagraph"/>
        <w:numPr>
          <w:ilvl w:val="0"/>
          <w:numId w:val="1"/>
        </w:numPr>
      </w:pPr>
      <w:r>
        <w:lastRenderedPageBreak/>
        <w:t>Make necessary changes</w:t>
      </w:r>
      <w:r w:rsidR="00061FDD">
        <w:t xml:space="preserve"> here to add or modify the chart title</w:t>
      </w:r>
      <w:r>
        <w:t xml:space="preserve"> and report title</w:t>
      </w:r>
      <w:r w:rsidR="00061FDD">
        <w:t xml:space="preserve">. </w:t>
      </w:r>
      <w:r w:rsidR="00061FDD">
        <w:rPr>
          <w:noProof/>
        </w:rPr>
        <w:drawing>
          <wp:inline distT="0" distB="0" distL="0" distR="0">
            <wp:extent cx="5937885" cy="3339465"/>
            <wp:effectExtent l="1905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061FDD" w:rsidRDefault="006A4ADB" w:rsidP="00061FDD">
      <w:pPr>
        <w:pStyle w:val="ListParagraph"/>
      </w:pPr>
      <w:r>
        <w:rPr>
          <w:noProof/>
        </w:rPr>
        <w:drawing>
          <wp:inline distT="0" distB="0" distL="0" distR="0">
            <wp:extent cx="5937885" cy="3339465"/>
            <wp:effectExtent l="1905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6A4ADB" w:rsidRDefault="006A4ADB" w:rsidP="00061FDD">
      <w:pPr>
        <w:pStyle w:val="ListParagraph"/>
      </w:pPr>
    </w:p>
    <w:p w:rsidR="00623CB8" w:rsidRDefault="00623CB8" w:rsidP="00172379">
      <w:pPr>
        <w:pStyle w:val="ListParagraph"/>
        <w:numPr>
          <w:ilvl w:val="0"/>
          <w:numId w:val="1"/>
        </w:numPr>
      </w:pPr>
      <w:r>
        <w:t xml:space="preserve">In the below chart a sub-report is </w:t>
      </w:r>
      <w:r w:rsidR="006A4ADB">
        <w:t xml:space="preserve">also </w:t>
      </w:r>
      <w:r>
        <w:t xml:space="preserve">added. Sub-report is another report which can be embedded in the current report. </w:t>
      </w:r>
      <w:r w:rsidR="003D57A8">
        <w:t>Right c</w:t>
      </w:r>
      <w:r>
        <w:t xml:space="preserve">lick </w:t>
      </w:r>
      <w:r w:rsidR="003D57A8">
        <w:t xml:space="preserve">to insert an object in this report. Click on </w:t>
      </w:r>
      <w:r>
        <w:t xml:space="preserve">sub-report </w:t>
      </w:r>
      <w:r>
        <w:lastRenderedPageBreak/>
        <w:t xml:space="preserve">option to create a </w:t>
      </w:r>
      <w:r w:rsidR="003D57A8">
        <w:t xml:space="preserve">new </w:t>
      </w:r>
      <w:r>
        <w:t xml:space="preserve">sub-report object to be embedded in this report. </w:t>
      </w:r>
      <w:r>
        <w:rPr>
          <w:noProof/>
        </w:rPr>
        <w:drawing>
          <wp:inline distT="0" distB="0" distL="0" distR="0">
            <wp:extent cx="5937885" cy="3339465"/>
            <wp:effectExtent l="1905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623CB8" w:rsidRDefault="00623CB8" w:rsidP="00623CB8">
      <w:pPr>
        <w:pStyle w:val="ListParagraph"/>
      </w:pPr>
    </w:p>
    <w:p w:rsidR="00135D68" w:rsidRDefault="00135D68" w:rsidP="00172379">
      <w:pPr>
        <w:pStyle w:val="ListParagraph"/>
        <w:numPr>
          <w:ilvl w:val="0"/>
          <w:numId w:val="1"/>
        </w:numPr>
      </w:pPr>
      <w:r>
        <w:t xml:space="preserve">Click on the “Browse” button to use this report as sub-report. </w:t>
      </w:r>
      <w:r w:rsidR="00623CB8">
        <w:t xml:space="preserve"> </w:t>
      </w:r>
      <w:r w:rsidR="00404A9D">
        <w:t xml:space="preserve">Then click “OK”. </w:t>
      </w:r>
      <w:r w:rsidR="00623CB8">
        <w:rPr>
          <w:noProof/>
        </w:rPr>
        <w:drawing>
          <wp:inline distT="0" distB="0" distL="0" distR="0">
            <wp:extent cx="5937885" cy="3339465"/>
            <wp:effectExtent l="1905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135D68" w:rsidRDefault="00135D68" w:rsidP="00135D68">
      <w:pPr>
        <w:pStyle w:val="ListParagraph"/>
      </w:pPr>
    </w:p>
    <w:p w:rsidR="006A4ADB" w:rsidRDefault="006A4ADB" w:rsidP="00172379">
      <w:pPr>
        <w:pStyle w:val="ListParagraph"/>
        <w:numPr>
          <w:ilvl w:val="0"/>
          <w:numId w:val="1"/>
        </w:numPr>
      </w:pPr>
      <w:r>
        <w:lastRenderedPageBreak/>
        <w:t xml:space="preserve">The Data Labels can be made visible by right-clicking on the chart and selecting the “Show Data Labels” option. </w:t>
      </w:r>
      <w:r>
        <w:rPr>
          <w:noProof/>
        </w:rPr>
        <w:drawing>
          <wp:inline distT="0" distB="0" distL="0" distR="0">
            <wp:extent cx="5937885" cy="3339465"/>
            <wp:effectExtent l="1905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9"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6A4ADB" w:rsidRDefault="006A4ADB" w:rsidP="006A4ADB">
      <w:pPr>
        <w:pStyle w:val="ListParagraph"/>
      </w:pPr>
    </w:p>
    <w:p w:rsidR="00D547B7" w:rsidRDefault="00D547B7" w:rsidP="00D547B7">
      <w:pPr>
        <w:pStyle w:val="ListParagraph"/>
        <w:numPr>
          <w:ilvl w:val="0"/>
          <w:numId w:val="1"/>
        </w:numPr>
      </w:pPr>
      <w:r>
        <w:t xml:space="preserve">Click on “Run” report button to run this report. </w:t>
      </w:r>
      <w:r>
        <w:rPr>
          <w:noProof/>
        </w:rPr>
        <w:drawing>
          <wp:inline distT="0" distB="0" distL="0" distR="0">
            <wp:extent cx="5937885" cy="3339465"/>
            <wp:effectExtent l="19050" t="0" r="5715" b="0"/>
            <wp:docPr id="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6A4ADB" w:rsidRDefault="006A4ADB" w:rsidP="00D547B7">
      <w:pPr>
        <w:pStyle w:val="ListParagraph"/>
      </w:pPr>
    </w:p>
    <w:p w:rsidR="00D547B7" w:rsidRDefault="00D547B7" w:rsidP="00D547B7">
      <w:pPr>
        <w:pStyle w:val="ListParagraph"/>
        <w:numPr>
          <w:ilvl w:val="0"/>
          <w:numId w:val="1"/>
        </w:numPr>
      </w:pPr>
      <w:r>
        <w:lastRenderedPageBreak/>
        <w:t xml:space="preserve">Here the report and the embedded sub-report can be seen. Click on “Design” button or use F8 key to go back to the report editing screen. </w:t>
      </w:r>
      <w:r>
        <w:rPr>
          <w:noProof/>
        </w:rPr>
        <w:drawing>
          <wp:inline distT="0" distB="0" distL="0" distR="0">
            <wp:extent cx="5943600" cy="334430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6A4ADB" w:rsidRDefault="006A4ADB" w:rsidP="006A4ADB">
      <w:pPr>
        <w:pStyle w:val="ListParagraph"/>
      </w:pPr>
    </w:p>
    <w:p w:rsidR="00061FDD" w:rsidRDefault="00D547B7" w:rsidP="00172379">
      <w:pPr>
        <w:pStyle w:val="ListParagraph"/>
        <w:numPr>
          <w:ilvl w:val="0"/>
          <w:numId w:val="1"/>
        </w:numPr>
      </w:pPr>
      <w:r>
        <w:t xml:space="preserve">Click on “File” button and select “Publish Reports Parts” to publish the report. </w:t>
      </w:r>
      <w:r>
        <w:rPr>
          <w:noProof/>
        </w:rPr>
        <w:drawing>
          <wp:inline distT="0" distB="0" distL="0" distR="0">
            <wp:extent cx="5937885" cy="3339465"/>
            <wp:effectExtent l="1905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D547B7" w:rsidRDefault="00D547B7" w:rsidP="00D547B7">
      <w:pPr>
        <w:pStyle w:val="ListParagraph"/>
      </w:pPr>
    </w:p>
    <w:p w:rsidR="00D547B7" w:rsidRDefault="00D547B7" w:rsidP="00172379">
      <w:pPr>
        <w:pStyle w:val="ListParagraph"/>
        <w:numPr>
          <w:ilvl w:val="0"/>
          <w:numId w:val="1"/>
        </w:numPr>
      </w:pPr>
      <w:r>
        <w:lastRenderedPageBreak/>
        <w:t xml:space="preserve">Select “Publish all report parts with default settings” to publish the report to the server.  </w:t>
      </w:r>
      <w:r>
        <w:rPr>
          <w:noProof/>
        </w:rPr>
        <w:drawing>
          <wp:inline distT="0" distB="0" distL="0" distR="0">
            <wp:extent cx="5937885" cy="3339465"/>
            <wp:effectExtent l="1905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835F01" w:rsidRDefault="00835F01" w:rsidP="00835F01">
      <w:pPr>
        <w:pStyle w:val="ListParagraph"/>
      </w:pPr>
    </w:p>
    <w:p w:rsidR="00835F01" w:rsidRDefault="00835F01" w:rsidP="00172379">
      <w:pPr>
        <w:pStyle w:val="ListParagraph"/>
        <w:numPr>
          <w:ilvl w:val="0"/>
          <w:numId w:val="1"/>
        </w:numPr>
      </w:pPr>
      <w:r>
        <w:t xml:space="preserve">A message is displayed with the publish status for report parts and reports. </w:t>
      </w:r>
      <w:r>
        <w:rPr>
          <w:noProof/>
        </w:rPr>
        <w:drawing>
          <wp:inline distT="0" distB="0" distL="0" distR="0">
            <wp:extent cx="5937885" cy="3339465"/>
            <wp:effectExtent l="1905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cstate="print"/>
                    <a:srcRect/>
                    <a:stretch>
                      <a:fillRect/>
                    </a:stretch>
                  </pic:blipFill>
                  <pic:spPr bwMode="auto">
                    <a:xfrm>
                      <a:off x="0" y="0"/>
                      <a:ext cx="5937885" cy="3339465"/>
                    </a:xfrm>
                    <a:prstGeom prst="rect">
                      <a:avLst/>
                    </a:prstGeom>
                    <a:noFill/>
                    <a:ln w="9525">
                      <a:noFill/>
                      <a:miter lim="800000"/>
                      <a:headEnd/>
                      <a:tailEnd/>
                    </a:ln>
                  </pic:spPr>
                </pic:pic>
              </a:graphicData>
            </a:graphic>
          </wp:inline>
        </w:drawing>
      </w:r>
    </w:p>
    <w:p w:rsidR="00835F01" w:rsidRDefault="00835F01" w:rsidP="00835F01">
      <w:pPr>
        <w:pStyle w:val="ListParagraph"/>
      </w:pPr>
    </w:p>
    <w:p w:rsidR="00835F01" w:rsidRDefault="00835F01" w:rsidP="00835F01">
      <w:pPr>
        <w:pStyle w:val="ListParagraph"/>
        <w:numPr>
          <w:ilvl w:val="0"/>
          <w:numId w:val="1"/>
        </w:numPr>
      </w:pPr>
      <w:r>
        <w:lastRenderedPageBreak/>
        <w:t xml:space="preserve">Select the message to view detailed description. Here you can edit the description of the report parts and then re-publish as required. </w:t>
      </w:r>
      <w:r>
        <w:rPr>
          <w:noProof/>
        </w:rPr>
        <w:drawing>
          <wp:inline distT="0" distB="0" distL="0" distR="0">
            <wp:extent cx="5943600" cy="3344307"/>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835F01" w:rsidRDefault="00835F01" w:rsidP="00835F01">
      <w:pPr>
        <w:pStyle w:val="ListParagraph"/>
      </w:pPr>
    </w:p>
    <w:p w:rsidR="00835F01" w:rsidRDefault="00792A5F" w:rsidP="00835F01">
      <w:pPr>
        <w:pStyle w:val="ListParagraph"/>
        <w:numPr>
          <w:ilvl w:val="0"/>
          <w:numId w:val="1"/>
        </w:numPr>
      </w:pPr>
      <w:r>
        <w:t>The report can be run and downloaded as</w:t>
      </w:r>
      <w:r w:rsidR="00AC7D75">
        <w:t xml:space="preserve"> a</w:t>
      </w:r>
      <w:r>
        <w:t xml:space="preserve"> </w:t>
      </w:r>
      <w:r w:rsidR="00D84D73">
        <w:t>.</w:t>
      </w:r>
      <w:proofErr w:type="spellStart"/>
      <w:r w:rsidR="00D84D73">
        <w:t>pdf</w:t>
      </w:r>
      <w:proofErr w:type="spellEnd"/>
      <w:r>
        <w:t xml:space="preserve"> </w:t>
      </w:r>
      <w:r w:rsidR="00D84D73">
        <w:t>file</w:t>
      </w:r>
      <w:r>
        <w:t xml:space="preserve"> or word document for standalone access. </w:t>
      </w:r>
      <w:r>
        <w:rPr>
          <w:noProof/>
        </w:rPr>
        <w:drawing>
          <wp:inline distT="0" distB="0" distL="0" distR="0">
            <wp:extent cx="5943600" cy="3344307"/>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6" cstate="print"/>
                    <a:srcRect/>
                    <a:stretch>
                      <a:fillRect/>
                    </a:stretch>
                  </pic:blipFill>
                  <pic:spPr bwMode="auto">
                    <a:xfrm>
                      <a:off x="0" y="0"/>
                      <a:ext cx="5943600" cy="3344307"/>
                    </a:xfrm>
                    <a:prstGeom prst="rect">
                      <a:avLst/>
                    </a:prstGeom>
                    <a:noFill/>
                    <a:ln w="9525">
                      <a:noFill/>
                      <a:miter lim="800000"/>
                      <a:headEnd/>
                      <a:tailEnd/>
                    </a:ln>
                  </pic:spPr>
                </pic:pic>
              </a:graphicData>
            </a:graphic>
          </wp:inline>
        </w:drawing>
      </w:r>
    </w:p>
    <w:p w:rsidR="00AC7D75" w:rsidRDefault="00AC7D75" w:rsidP="00AC7D75">
      <w:pPr>
        <w:pStyle w:val="ListParagraph"/>
      </w:pPr>
    </w:p>
    <w:p w:rsidR="00AC7D75" w:rsidRDefault="00AC7D75" w:rsidP="00DD0962">
      <w:pPr>
        <w:pStyle w:val="ListParagraph"/>
      </w:pPr>
    </w:p>
    <w:sectPr w:rsidR="00AC7D75" w:rsidSect="004E74C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69328EA"/>
    <w:multiLevelType w:val="hybridMultilevel"/>
    <w:tmpl w:val="D868A6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A8747F"/>
    <w:rsid w:val="00061FDD"/>
    <w:rsid w:val="000C6CF7"/>
    <w:rsid w:val="000D0D6C"/>
    <w:rsid w:val="00135D68"/>
    <w:rsid w:val="00172170"/>
    <w:rsid w:val="00172379"/>
    <w:rsid w:val="0022075E"/>
    <w:rsid w:val="003D57A8"/>
    <w:rsid w:val="00404A9D"/>
    <w:rsid w:val="004E04A0"/>
    <w:rsid w:val="004E74C0"/>
    <w:rsid w:val="00623CB8"/>
    <w:rsid w:val="006A4ADB"/>
    <w:rsid w:val="006E60C3"/>
    <w:rsid w:val="00792A5F"/>
    <w:rsid w:val="00835F01"/>
    <w:rsid w:val="008A5988"/>
    <w:rsid w:val="00A60380"/>
    <w:rsid w:val="00A8747F"/>
    <w:rsid w:val="00AC7D75"/>
    <w:rsid w:val="00AF7F60"/>
    <w:rsid w:val="00B0447D"/>
    <w:rsid w:val="00B41EB8"/>
    <w:rsid w:val="00D547B7"/>
    <w:rsid w:val="00D84D73"/>
    <w:rsid w:val="00DA25BE"/>
    <w:rsid w:val="00DD096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74C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8747F"/>
    <w:pPr>
      <w:ind w:left="720"/>
      <w:contextualSpacing/>
    </w:pPr>
  </w:style>
  <w:style w:type="paragraph" w:styleId="BalloonText">
    <w:name w:val="Balloon Text"/>
    <w:basedOn w:val="Normal"/>
    <w:link w:val="BalloonTextChar"/>
    <w:uiPriority w:val="99"/>
    <w:semiHidden/>
    <w:unhideWhenUsed/>
    <w:rsid w:val="00A874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747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108</TotalTime>
  <Pages>21</Pages>
  <Words>802</Words>
  <Characters>4574</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Piyush Kumar</dc:creator>
  <cp:keywords/>
  <dc:description/>
  <cp:lastModifiedBy>Piyush Kumar</cp:lastModifiedBy>
  <cp:revision>19</cp:revision>
  <dcterms:created xsi:type="dcterms:W3CDTF">2017-12-19T19:35:00Z</dcterms:created>
  <dcterms:modified xsi:type="dcterms:W3CDTF">2017-12-20T17:20:00Z</dcterms:modified>
</cp:coreProperties>
</file>